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56800" w14:textId="77777777" w:rsidR="00E452FE" w:rsidRDefault="00103BCD" w:rsidP="0006305D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</w:t>
      </w:r>
    </w:p>
    <w:p w14:paraId="5DA8E9CD" w14:textId="174FC9D8" w:rsidR="00E452FE" w:rsidRDefault="00103BCD" w:rsidP="00046FA7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</w:t>
      </w:r>
      <w:bookmarkStart w:id="0" w:name="_GoBack"/>
      <w:bookmarkEnd w:id="0"/>
      <w:r>
        <w:rPr>
          <w:b/>
          <w:szCs w:val="28"/>
        </w:rPr>
        <w:t xml:space="preserve">                  </w:t>
      </w:r>
      <w:proofErr w:type="spellStart"/>
      <w:r>
        <w:rPr>
          <w:b/>
          <w:szCs w:val="28"/>
        </w:rPr>
        <w:t>Aprob</w:t>
      </w:r>
      <w:proofErr w:type="spellEnd"/>
      <w:r>
        <w:rPr>
          <w:b/>
          <w:szCs w:val="28"/>
        </w:rPr>
        <w:t>,</w:t>
      </w:r>
    </w:p>
    <w:p w14:paraId="341E52F6" w14:textId="10C62868" w:rsidR="00E452FE" w:rsidRDefault="00103BCD" w:rsidP="00046FA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b/>
          <w:szCs w:val="28"/>
        </w:rPr>
        <w:t>Conducător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entitate</w:t>
      </w:r>
      <w:proofErr w:type="spellEnd"/>
    </w:p>
    <w:p w14:paraId="0A617A04" w14:textId="77777777" w:rsidR="00E452FE" w:rsidRDefault="002B127B" w:rsidP="0006305D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</w:p>
    <w:p w14:paraId="5892AC57" w14:textId="77777777" w:rsidR="00E452FE" w:rsidRDefault="002931D1" w:rsidP="0006305D">
      <w:pPr>
        <w:jc w:val="both"/>
        <w:rPr>
          <w:szCs w:val="28"/>
        </w:rPr>
      </w:pPr>
      <w:r>
        <w:rPr>
          <w:szCs w:val="28"/>
        </w:rPr>
        <w:t>Aviz</w:t>
      </w:r>
      <w:r>
        <w:rPr>
          <w:szCs w:val="28"/>
          <w:vertAlign w:val="superscript"/>
        </w:rPr>
        <w:t>1</w:t>
      </w:r>
      <w:r>
        <w:rPr>
          <w:szCs w:val="28"/>
        </w:rPr>
        <w:tab/>
      </w:r>
    </w:p>
    <w:p w14:paraId="0DEA6AFD" w14:textId="77777777" w:rsidR="00E452FE" w:rsidRDefault="00E452FE" w:rsidP="0006305D">
      <w:pPr>
        <w:jc w:val="both"/>
        <w:rPr>
          <w:szCs w:val="28"/>
        </w:rPr>
      </w:pPr>
    </w:p>
    <w:p w14:paraId="7517162B" w14:textId="77777777" w:rsidR="00E452FE" w:rsidRDefault="002931D1" w:rsidP="002931D1">
      <w:pPr>
        <w:rPr>
          <w:szCs w:val="28"/>
        </w:rPr>
      </w:pPr>
      <w:proofErr w:type="spellStart"/>
      <w:r>
        <w:rPr>
          <w:szCs w:val="28"/>
        </w:rPr>
        <w:t>Denumire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compartiment</w:t>
      </w:r>
      <w:proofErr w:type="spellEnd"/>
      <w:r>
        <w:rPr>
          <w:szCs w:val="28"/>
        </w:rPr>
        <w:t xml:space="preserve"> ......................................</w:t>
      </w:r>
      <w:proofErr w:type="gram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proofErr w:type="spellStart"/>
      <w:r>
        <w:rPr>
          <w:szCs w:val="28"/>
        </w:rPr>
        <w:t>Actualizat</w:t>
      </w:r>
      <w:proofErr w:type="spellEnd"/>
      <w:r>
        <w:rPr>
          <w:szCs w:val="28"/>
        </w:rPr>
        <w:t xml:space="preserve"> la data </w:t>
      </w:r>
      <w:proofErr w:type="gramStart"/>
      <w:r>
        <w:rPr>
          <w:szCs w:val="28"/>
        </w:rPr>
        <w:t>de .................................................</w:t>
      </w:r>
      <w:proofErr w:type="gramEnd"/>
    </w:p>
    <w:p w14:paraId="11BA5A8C" w14:textId="77777777" w:rsidR="00E452FE" w:rsidRDefault="00CB2312" w:rsidP="0006305D">
      <w:pPr>
        <w:jc w:val="both"/>
        <w:rPr>
          <w:szCs w:val="28"/>
        </w:rPr>
      </w:pPr>
      <w:r>
        <w:rPr>
          <w:szCs w:val="28"/>
        </w:rPr>
        <w:t xml:space="preserve">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</w:t>
      </w:r>
    </w:p>
    <w:p w14:paraId="35306821" w14:textId="77777777" w:rsidR="00E452FE" w:rsidRDefault="0006305D" w:rsidP="0006305D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14:paraId="1D178777" w14:textId="77777777" w:rsidR="00E452FE" w:rsidRDefault="008D5260" w:rsidP="0006305D">
      <w:pPr>
        <w:jc w:val="center"/>
        <w:rPr>
          <w:b/>
          <w:szCs w:val="28"/>
        </w:rPr>
      </w:pPr>
      <w:r>
        <w:rPr>
          <w:b/>
          <w:szCs w:val="28"/>
        </w:rPr>
        <w:t>PROGRAMUL ANUAL AL ACHIZIŢIILOR PUBLICE</w:t>
      </w:r>
      <w:r>
        <w:rPr>
          <w:b/>
          <w:szCs w:val="28"/>
          <w:vertAlign w:val="superscript"/>
        </w:rPr>
        <w:t>2</w:t>
      </w:r>
      <w:r>
        <w:rPr>
          <w:b/>
          <w:szCs w:val="28"/>
        </w:rPr>
        <w:t xml:space="preserve"> </w:t>
      </w:r>
    </w:p>
    <w:p w14:paraId="2AB4B307" w14:textId="77777777" w:rsidR="00E452FE" w:rsidRDefault="008B24C0" w:rsidP="008B24C0">
      <w:pPr>
        <w:jc w:val="center"/>
        <w:rPr>
          <w:szCs w:val="28"/>
        </w:rPr>
      </w:pPr>
      <w:r>
        <w:rPr>
          <w:b/>
          <w:szCs w:val="28"/>
        </w:rPr>
        <w:t xml:space="preserve">                                                                      </w:t>
      </w:r>
      <w:proofErr w:type="spellStart"/>
      <w:r>
        <w:rPr>
          <w:b/>
          <w:szCs w:val="28"/>
        </w:rPr>
        <w:t>Pentru</w:t>
      </w:r>
      <w:proofErr w:type="spellEnd"/>
      <w:r>
        <w:rPr>
          <w:b/>
          <w:szCs w:val="28"/>
        </w:rPr>
        <w:t xml:space="preserve"> </w:t>
      </w:r>
      <w:proofErr w:type="spellStart"/>
      <w:proofErr w:type="gramStart"/>
      <w:r>
        <w:rPr>
          <w:b/>
          <w:szCs w:val="28"/>
        </w:rPr>
        <w:t>anul</w:t>
      </w:r>
      <w:proofErr w:type="spellEnd"/>
      <w:r>
        <w:rPr>
          <w:b/>
          <w:szCs w:val="28"/>
        </w:rPr>
        <w:t xml:space="preserve"> ............................</w:t>
      </w:r>
      <w:proofErr w:type="gram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"/>
        <w:gridCol w:w="1708"/>
        <w:gridCol w:w="747"/>
        <w:gridCol w:w="2102"/>
        <w:gridCol w:w="1084"/>
        <w:gridCol w:w="1377"/>
        <w:gridCol w:w="1282"/>
        <w:gridCol w:w="1384"/>
        <w:gridCol w:w="1451"/>
        <w:gridCol w:w="1438"/>
      </w:tblGrid>
      <w:tr w:rsidR="00E452FE" w14:paraId="182DBA4D" w14:textId="77777777" w:rsidTr="00E81A5F">
        <w:trPr>
          <w:trHeight w:val="1970"/>
        </w:trPr>
        <w:tc>
          <w:tcPr>
            <w:tcW w:w="603" w:type="dxa"/>
            <w:vMerge w:val="restart"/>
            <w:vAlign w:val="center"/>
          </w:tcPr>
          <w:p w14:paraId="7144E25D" w14:textId="77777777" w:rsidR="00E452FE" w:rsidRDefault="002B127B" w:rsidP="00E81A5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Nr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crt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>.</w:t>
            </w:r>
          </w:p>
        </w:tc>
        <w:tc>
          <w:tcPr>
            <w:tcW w:w="1708" w:type="dxa"/>
            <w:vMerge w:val="restart"/>
            <w:vAlign w:val="center"/>
          </w:tcPr>
          <w:p w14:paraId="7AAD0D48" w14:textId="77777777" w:rsidR="00E452FE" w:rsidRDefault="00C63C76" w:rsidP="00E81A5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b/>
              </w:rPr>
              <w:t>Tipul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şi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obiectul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contractului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achiziţie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publică</w:t>
            </w:r>
            <w:proofErr w:type="spellEnd"/>
            <w:r>
              <w:rPr>
                <w:b/>
              </w:rPr>
              <w:t xml:space="preserve">/ </w:t>
            </w:r>
            <w:proofErr w:type="spellStart"/>
            <w:r>
              <w:rPr>
                <w:b/>
              </w:rPr>
              <w:t>acordului</w:t>
            </w:r>
            <w:proofErr w:type="spellEnd"/>
            <w:r>
              <w:rPr>
                <w:b/>
              </w:rPr>
              <w:t xml:space="preserve"> - </w:t>
            </w:r>
            <w:proofErr w:type="spellStart"/>
            <w:r>
              <w:rPr>
                <w:b/>
              </w:rPr>
              <w:t>cadru</w:t>
            </w:r>
            <w:proofErr w:type="spellEnd"/>
          </w:p>
        </w:tc>
        <w:tc>
          <w:tcPr>
            <w:tcW w:w="747" w:type="dxa"/>
            <w:vMerge w:val="restart"/>
            <w:vAlign w:val="center"/>
          </w:tcPr>
          <w:p w14:paraId="5BE37AF7" w14:textId="77777777" w:rsidR="00E452FE" w:rsidRDefault="00C63C76" w:rsidP="00E81A5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Cod CPV</w:t>
            </w:r>
          </w:p>
        </w:tc>
        <w:tc>
          <w:tcPr>
            <w:tcW w:w="2102" w:type="dxa"/>
            <w:vAlign w:val="center"/>
          </w:tcPr>
          <w:p w14:paraId="40F140A7" w14:textId="77777777" w:rsidR="00E452FE" w:rsidRDefault="00C63C76" w:rsidP="00E81A5F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Valoarea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estimată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contractului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achiziţie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publică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acordului-cadru</w:t>
            </w:r>
            <w:proofErr w:type="spellEnd"/>
          </w:p>
        </w:tc>
        <w:tc>
          <w:tcPr>
            <w:tcW w:w="1084" w:type="dxa"/>
            <w:vMerge w:val="restart"/>
            <w:vAlign w:val="center"/>
          </w:tcPr>
          <w:p w14:paraId="024A283B" w14:textId="77777777" w:rsidR="00E452FE" w:rsidRDefault="00C63C76" w:rsidP="00E81A5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Sursa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finanțare</w:t>
            </w:r>
            <w:proofErr w:type="spellEnd"/>
          </w:p>
        </w:tc>
        <w:tc>
          <w:tcPr>
            <w:tcW w:w="1377" w:type="dxa"/>
            <w:vMerge w:val="restart"/>
            <w:vAlign w:val="center"/>
          </w:tcPr>
          <w:p w14:paraId="71F5FF93" w14:textId="77777777" w:rsidR="00E452FE" w:rsidRDefault="00C63C76" w:rsidP="00E81A5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Procedura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stabilită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instrumente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specifice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pentru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derularea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procesului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achiziţie</w:t>
            </w:r>
            <w:proofErr w:type="spellEnd"/>
          </w:p>
        </w:tc>
        <w:tc>
          <w:tcPr>
            <w:tcW w:w="1282" w:type="dxa"/>
            <w:vMerge w:val="restart"/>
            <w:vAlign w:val="center"/>
          </w:tcPr>
          <w:p w14:paraId="055AA7B0" w14:textId="77777777" w:rsidR="00E452FE" w:rsidRDefault="00C63C76" w:rsidP="00E81A5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Data (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luna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estimată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pentru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iniţierea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procedurii</w:t>
            </w:r>
            <w:proofErr w:type="spellEnd"/>
          </w:p>
        </w:tc>
        <w:tc>
          <w:tcPr>
            <w:tcW w:w="1384" w:type="dxa"/>
            <w:vMerge w:val="restart"/>
            <w:vAlign w:val="center"/>
          </w:tcPr>
          <w:p w14:paraId="01DFCA1B" w14:textId="77777777" w:rsidR="00E452FE" w:rsidRDefault="00C63C76" w:rsidP="00E81A5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Data (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luna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estimată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pentru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atribuirea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contractului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achiziţie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publică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acordului-cadru</w:t>
            </w:r>
            <w:proofErr w:type="spellEnd"/>
          </w:p>
        </w:tc>
        <w:tc>
          <w:tcPr>
            <w:tcW w:w="1451" w:type="dxa"/>
            <w:vAlign w:val="center"/>
          </w:tcPr>
          <w:p w14:paraId="01592602" w14:textId="77777777" w:rsidR="00E452FE" w:rsidRDefault="00C63C76" w:rsidP="00E81A5F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Modalitatea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derulare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procedurii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atribuire</w:t>
            </w:r>
            <w:proofErr w:type="spellEnd"/>
          </w:p>
        </w:tc>
        <w:tc>
          <w:tcPr>
            <w:tcW w:w="1438" w:type="dxa"/>
            <w:vMerge w:val="restart"/>
            <w:vAlign w:val="center"/>
          </w:tcPr>
          <w:p w14:paraId="5413D70C" w14:textId="77777777" w:rsidR="00E452FE" w:rsidRDefault="00C63C76" w:rsidP="00E81A5F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Persoana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responsabilă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aplicarea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procedurii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atribuire</w:t>
            </w:r>
            <w:proofErr w:type="spellEnd"/>
          </w:p>
        </w:tc>
      </w:tr>
      <w:tr w:rsidR="00E452FE" w14:paraId="5C5C53B1" w14:textId="77777777" w:rsidTr="00E81A5F">
        <w:trPr>
          <w:trHeight w:val="255"/>
        </w:trPr>
        <w:tc>
          <w:tcPr>
            <w:tcW w:w="603" w:type="dxa"/>
            <w:vMerge/>
          </w:tcPr>
          <w:p w14:paraId="2D50E5A1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8" w:type="dxa"/>
            <w:vMerge/>
          </w:tcPr>
          <w:p w14:paraId="13861A2C" w14:textId="77777777" w:rsidR="00E452FE" w:rsidRDefault="00E452FE" w:rsidP="002931D1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747" w:type="dxa"/>
            <w:vMerge/>
          </w:tcPr>
          <w:p w14:paraId="1AA6C4CE" w14:textId="77777777" w:rsidR="00E452FE" w:rsidRDefault="00E452FE" w:rsidP="002931D1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102" w:type="dxa"/>
            <w:vAlign w:val="center"/>
          </w:tcPr>
          <w:p w14:paraId="0AD8DCDE" w14:textId="77777777" w:rsidR="00E452FE" w:rsidRDefault="00C63C76" w:rsidP="002931D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Lei,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fără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TVA</w:t>
            </w:r>
          </w:p>
        </w:tc>
        <w:tc>
          <w:tcPr>
            <w:tcW w:w="1084" w:type="dxa"/>
            <w:vMerge/>
          </w:tcPr>
          <w:p w14:paraId="3C9DF5CF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7" w:type="dxa"/>
            <w:vMerge/>
          </w:tcPr>
          <w:p w14:paraId="12EBD2C7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  <w:vMerge/>
          </w:tcPr>
          <w:p w14:paraId="7C01E831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14:paraId="7035A013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14:paraId="544AF7E8" w14:textId="77777777" w:rsidR="00E452FE" w:rsidRDefault="00C63C76" w:rsidP="00E81A5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online/offline</w:t>
            </w:r>
          </w:p>
        </w:tc>
        <w:tc>
          <w:tcPr>
            <w:tcW w:w="1438" w:type="dxa"/>
            <w:vMerge/>
          </w:tcPr>
          <w:p w14:paraId="5B1554A0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452FE" w14:paraId="1F53C0E4" w14:textId="77777777" w:rsidTr="00C63C76">
        <w:tc>
          <w:tcPr>
            <w:tcW w:w="603" w:type="dxa"/>
          </w:tcPr>
          <w:p w14:paraId="5D0397C6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8" w:type="dxa"/>
          </w:tcPr>
          <w:p w14:paraId="6DE2650A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7" w:type="dxa"/>
          </w:tcPr>
          <w:p w14:paraId="214B0FDE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</w:tcPr>
          <w:p w14:paraId="57AC8C64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4" w:type="dxa"/>
          </w:tcPr>
          <w:p w14:paraId="1192C2E1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7" w:type="dxa"/>
          </w:tcPr>
          <w:p w14:paraId="464AF074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43F76D41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84" w:type="dxa"/>
          </w:tcPr>
          <w:p w14:paraId="06272BA9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1" w:type="dxa"/>
          </w:tcPr>
          <w:p w14:paraId="27C2AC17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7250C2F2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452FE" w14:paraId="01FB373E" w14:textId="77777777" w:rsidTr="00C63C76">
        <w:tc>
          <w:tcPr>
            <w:tcW w:w="603" w:type="dxa"/>
          </w:tcPr>
          <w:p w14:paraId="6B1BB1C8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8" w:type="dxa"/>
          </w:tcPr>
          <w:p w14:paraId="20804663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7" w:type="dxa"/>
          </w:tcPr>
          <w:p w14:paraId="7418F9D6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02" w:type="dxa"/>
            <w:vMerge/>
          </w:tcPr>
          <w:p w14:paraId="7D357795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7397E40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7" w:type="dxa"/>
          </w:tcPr>
          <w:p w14:paraId="43AD1F1D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638F6869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84" w:type="dxa"/>
          </w:tcPr>
          <w:p w14:paraId="0FA56BEC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1" w:type="dxa"/>
          </w:tcPr>
          <w:p w14:paraId="582A062A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5F3B5365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452FE" w14:paraId="446A43C0" w14:textId="77777777" w:rsidTr="00C63C76">
        <w:tc>
          <w:tcPr>
            <w:tcW w:w="603" w:type="dxa"/>
          </w:tcPr>
          <w:p w14:paraId="1D82E811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8" w:type="dxa"/>
          </w:tcPr>
          <w:p w14:paraId="420DA3E7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7" w:type="dxa"/>
          </w:tcPr>
          <w:p w14:paraId="2055A997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02" w:type="dxa"/>
            <w:vMerge/>
          </w:tcPr>
          <w:p w14:paraId="1157C313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EE372BC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7" w:type="dxa"/>
          </w:tcPr>
          <w:p w14:paraId="26B59766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1F7DFCB2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84" w:type="dxa"/>
          </w:tcPr>
          <w:p w14:paraId="3F540DEF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1" w:type="dxa"/>
          </w:tcPr>
          <w:p w14:paraId="16A7586D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2CF815D4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452FE" w14:paraId="2F892356" w14:textId="77777777" w:rsidTr="00C63C76">
        <w:tc>
          <w:tcPr>
            <w:tcW w:w="603" w:type="dxa"/>
          </w:tcPr>
          <w:p w14:paraId="3BB5FF82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8" w:type="dxa"/>
          </w:tcPr>
          <w:p w14:paraId="5017E123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7" w:type="dxa"/>
          </w:tcPr>
          <w:p w14:paraId="3F24DD6C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02" w:type="dxa"/>
            <w:vMerge/>
          </w:tcPr>
          <w:p w14:paraId="044F4CAF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4" w:type="dxa"/>
          </w:tcPr>
          <w:p w14:paraId="713D7DE2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7" w:type="dxa"/>
          </w:tcPr>
          <w:p w14:paraId="5F133CAA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000B1F74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84" w:type="dxa"/>
          </w:tcPr>
          <w:p w14:paraId="45C24283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1" w:type="dxa"/>
          </w:tcPr>
          <w:p w14:paraId="487E7D39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3796CED2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452FE" w14:paraId="4F53AED0" w14:textId="77777777" w:rsidTr="00C63C76">
        <w:tc>
          <w:tcPr>
            <w:tcW w:w="603" w:type="dxa"/>
          </w:tcPr>
          <w:p w14:paraId="3B1D53F0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8" w:type="dxa"/>
          </w:tcPr>
          <w:p w14:paraId="6F29F2C7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7" w:type="dxa"/>
          </w:tcPr>
          <w:p w14:paraId="3753BF45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02" w:type="dxa"/>
            <w:vMerge/>
          </w:tcPr>
          <w:p w14:paraId="22DD8107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6AB9D8C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7" w:type="dxa"/>
          </w:tcPr>
          <w:p w14:paraId="20C7B996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29276C09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84" w:type="dxa"/>
          </w:tcPr>
          <w:p w14:paraId="6868661D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1" w:type="dxa"/>
          </w:tcPr>
          <w:p w14:paraId="0822665E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2ABDD2FB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452FE" w14:paraId="1C6087EC" w14:textId="77777777" w:rsidTr="00C63C76">
        <w:tc>
          <w:tcPr>
            <w:tcW w:w="603" w:type="dxa"/>
          </w:tcPr>
          <w:p w14:paraId="58665447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8" w:type="dxa"/>
          </w:tcPr>
          <w:p w14:paraId="68BC0527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7" w:type="dxa"/>
          </w:tcPr>
          <w:p w14:paraId="101E8F73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02" w:type="dxa"/>
            <w:vMerge/>
          </w:tcPr>
          <w:p w14:paraId="7F71DFED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EA88D4B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7" w:type="dxa"/>
          </w:tcPr>
          <w:p w14:paraId="33415C60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6D819874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84" w:type="dxa"/>
          </w:tcPr>
          <w:p w14:paraId="1FC28238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1" w:type="dxa"/>
          </w:tcPr>
          <w:p w14:paraId="040A5D5D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1CAC630C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452FE" w14:paraId="43385882" w14:textId="77777777" w:rsidTr="00C63C76">
        <w:tc>
          <w:tcPr>
            <w:tcW w:w="603" w:type="dxa"/>
          </w:tcPr>
          <w:p w14:paraId="3E4B23EE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8" w:type="dxa"/>
          </w:tcPr>
          <w:p w14:paraId="63AE27F7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7" w:type="dxa"/>
          </w:tcPr>
          <w:p w14:paraId="2B402C03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02" w:type="dxa"/>
            <w:vMerge/>
          </w:tcPr>
          <w:p w14:paraId="57E53D8A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4" w:type="dxa"/>
          </w:tcPr>
          <w:p w14:paraId="1076B7CB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7" w:type="dxa"/>
          </w:tcPr>
          <w:p w14:paraId="3575A65C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7D7BF96D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84" w:type="dxa"/>
          </w:tcPr>
          <w:p w14:paraId="181CBAEB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1" w:type="dxa"/>
          </w:tcPr>
          <w:p w14:paraId="213B87A4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03CF4FE3" w14:textId="77777777" w:rsidR="00E452FE" w:rsidRDefault="00E452FE" w:rsidP="002931D1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63A85109" w14:textId="77777777" w:rsidR="00E452FE" w:rsidRDefault="008D5260" w:rsidP="008D5260">
      <w:pPr>
        <w:rPr>
          <w:sz w:val="20"/>
        </w:rPr>
      </w:pPr>
      <w:proofErr w:type="gramStart"/>
      <w:r>
        <w:rPr>
          <w:sz w:val="20"/>
          <w:vertAlign w:val="superscript"/>
        </w:rPr>
        <w:t xml:space="preserve">1 </w:t>
      </w:r>
      <w:proofErr w:type="spellStart"/>
      <w:r>
        <w:rPr>
          <w:sz w:val="20"/>
        </w:rPr>
        <w:t>Avizul</w:t>
      </w:r>
      <w:proofErr w:type="spellEnd"/>
      <w:r>
        <w:rPr>
          <w:sz w:val="20"/>
        </w:rPr>
        <w:t xml:space="preserve"> se </w:t>
      </w:r>
      <w:proofErr w:type="spellStart"/>
      <w:r>
        <w:rPr>
          <w:sz w:val="20"/>
        </w:rPr>
        <w:t>aplică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dacă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structura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autorităţii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contractante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impune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Avizul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poate</w:t>
      </w:r>
      <w:proofErr w:type="spellEnd"/>
      <w:r>
        <w:rPr>
          <w:sz w:val="20"/>
        </w:rPr>
        <w:t xml:space="preserve"> fi </w:t>
      </w:r>
      <w:proofErr w:type="spellStart"/>
      <w:r>
        <w:rPr>
          <w:sz w:val="20"/>
        </w:rPr>
        <w:t>acordat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una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multe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structuri</w:t>
      </w:r>
      <w:proofErr w:type="spellEnd"/>
      <w:r>
        <w:rPr>
          <w:sz w:val="20"/>
        </w:rPr>
        <w:t xml:space="preserve"> din </w:t>
      </w:r>
      <w:proofErr w:type="spellStart"/>
      <w:r>
        <w:rPr>
          <w:sz w:val="20"/>
        </w:rPr>
        <w:t>cadrul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entităţii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contractante</w:t>
      </w:r>
      <w:proofErr w:type="spellEnd"/>
      <w:r>
        <w:rPr>
          <w:sz w:val="20"/>
        </w:rPr>
        <w:t>.</w:t>
      </w:r>
      <w:proofErr w:type="gramEnd"/>
    </w:p>
    <w:p w14:paraId="4B39AFFE" w14:textId="77777777" w:rsidR="00E452FE" w:rsidRDefault="008D5260" w:rsidP="008D5260">
      <w:pPr>
        <w:rPr>
          <w:sz w:val="20"/>
        </w:rPr>
      </w:pPr>
      <w:bookmarkStart w:id="1" w:name="do|ax1|pa10"/>
      <w:bookmarkEnd w:id="1"/>
      <w:r>
        <w:rPr>
          <w:sz w:val="20"/>
          <w:vertAlign w:val="superscript"/>
        </w:rPr>
        <w:t xml:space="preserve">2 </w:t>
      </w:r>
      <w:proofErr w:type="spellStart"/>
      <w:r>
        <w:rPr>
          <w:sz w:val="20"/>
        </w:rPr>
        <w:t>În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cazul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implementării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proiecte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finanţate</w:t>
      </w:r>
      <w:proofErr w:type="spellEnd"/>
      <w:r>
        <w:rPr>
          <w:sz w:val="20"/>
        </w:rPr>
        <w:t xml:space="preserve"> din </w:t>
      </w:r>
      <w:proofErr w:type="spellStart"/>
      <w:r>
        <w:rPr>
          <w:sz w:val="20"/>
        </w:rPr>
        <w:t>fonduri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nerambursabile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şi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sau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proiecte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cercetare-dezvoltare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elaborarea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programului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achiziţiilor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publica</w:t>
      </w:r>
      <w:proofErr w:type="spellEnd"/>
      <w:r>
        <w:rPr>
          <w:sz w:val="20"/>
        </w:rPr>
        <w:t xml:space="preserve"> se </w:t>
      </w:r>
      <w:proofErr w:type="spellStart"/>
      <w:proofErr w:type="gramStart"/>
      <w:r>
        <w:rPr>
          <w:sz w:val="20"/>
        </w:rPr>
        <w:t>va</w:t>
      </w:r>
      <w:proofErr w:type="spellEnd"/>
      <w:proofErr w:type="gramEnd"/>
      <w:r>
        <w:rPr>
          <w:sz w:val="20"/>
        </w:rPr>
        <w:t xml:space="preserve"> face distinct </w:t>
      </w:r>
      <w:proofErr w:type="spellStart"/>
      <w:r>
        <w:rPr>
          <w:sz w:val="20"/>
        </w:rPr>
        <w:t>pentru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fiecare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proiect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în</w:t>
      </w:r>
      <w:proofErr w:type="spellEnd"/>
      <w:r>
        <w:rPr>
          <w:sz w:val="20"/>
        </w:rPr>
        <w:t xml:space="preserve"> parte.</w:t>
      </w:r>
    </w:p>
    <w:p w14:paraId="7F21886C" w14:textId="77777777" w:rsidR="00E452FE" w:rsidRDefault="00E452FE" w:rsidP="0006305D">
      <w:pPr>
        <w:tabs>
          <w:tab w:val="left" w:pos="3960"/>
          <w:tab w:val="left" w:pos="4320"/>
        </w:tabs>
        <w:rPr>
          <w:sz w:val="28"/>
          <w:szCs w:val="28"/>
        </w:rPr>
      </w:pPr>
    </w:p>
    <w:p w14:paraId="447B9FAE" w14:textId="77777777" w:rsidR="00E452FE" w:rsidRDefault="00E452FE" w:rsidP="0006305D">
      <w:pPr>
        <w:tabs>
          <w:tab w:val="left" w:pos="3960"/>
          <w:tab w:val="left" w:pos="4320"/>
        </w:tabs>
        <w:rPr>
          <w:sz w:val="28"/>
          <w:szCs w:val="28"/>
        </w:rPr>
      </w:pPr>
    </w:p>
    <w:p w14:paraId="3581F812" w14:textId="77777777" w:rsidR="00E452FE" w:rsidRDefault="00E452FE" w:rsidP="0006305D">
      <w:pPr>
        <w:rPr>
          <w:rFonts w:ascii="Brush Script MT" w:hAnsi="Brush Script MT"/>
          <w:sz w:val="44"/>
          <w:szCs w:val="44"/>
        </w:rPr>
      </w:pPr>
    </w:p>
    <w:sectPr w:rsidR="00E452FE" w:rsidSect="002B127B">
      <w:headerReference w:type="default" r:id="rId7"/>
      <w:footerReference w:type="even" r:id="rId8"/>
      <w:footerReference w:type="default" r:id="rId9"/>
      <w:pgSz w:w="15840" w:h="12240" w:orient="landscape"/>
      <w:pgMar w:top="720" w:right="1440" w:bottom="72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E2D04" w14:textId="77777777" w:rsidR="0088753C" w:rsidRDefault="0088753C">
      <w:r>
        <w:separator/>
      </w:r>
    </w:p>
  </w:endnote>
  <w:endnote w:type="continuationSeparator" w:id="0">
    <w:p w14:paraId="5C833315" w14:textId="77777777" w:rsidR="0088753C" w:rsidRDefault="0088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2D4BA" w14:textId="77777777" w:rsidR="00E452FE" w:rsidRDefault="003F17EB" w:rsidP="001555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97BF82" w14:textId="77777777" w:rsidR="00E452FE" w:rsidRDefault="00E452FE" w:rsidP="0015555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95E41" w14:textId="30F05AC2" w:rsidR="00E452FE" w:rsidRDefault="003F17EB" w:rsidP="001555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2923">
      <w:rPr>
        <w:rStyle w:val="PageNumber"/>
        <w:noProof/>
      </w:rPr>
      <w:t>1</w:t>
    </w:r>
    <w:r>
      <w:rPr>
        <w:rStyle w:val="PageNumber"/>
      </w:rPr>
      <w:fldChar w:fldCharType="end"/>
    </w:r>
  </w:p>
  <w:p w14:paraId="7901BC53" w14:textId="77777777" w:rsidR="00E452FE" w:rsidRDefault="00E452FE" w:rsidP="0015555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143DB" w14:textId="77777777" w:rsidR="0088753C" w:rsidRDefault="0088753C">
      <w:r>
        <w:separator/>
      </w:r>
    </w:p>
  </w:footnote>
  <w:footnote w:type="continuationSeparator" w:id="0">
    <w:p w14:paraId="112E2FE3" w14:textId="77777777" w:rsidR="0088753C" w:rsidRDefault="00887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1156B" w14:textId="77777777" w:rsidR="00E452FE" w:rsidRDefault="00E452FE">
    <w:pPr>
      <w:pStyle w:val="Header"/>
      <w:rPr>
        <w:b/>
        <w:bCs/>
        <w:szCs w:val="28"/>
      </w:rPr>
    </w:pPr>
  </w:p>
  <w:p w14:paraId="5EA73069" w14:textId="77777777" w:rsidR="00E452FE" w:rsidRDefault="00046FA7">
    <w:pPr>
      <w:pStyle w:val="Header"/>
      <w:rPr>
        <w:b/>
        <w:bCs/>
        <w:szCs w:val="28"/>
      </w:rPr>
    </w:pPr>
    <w:r>
      <w:rPr>
        <w:b/>
        <w:bCs/>
        <w:szCs w:val="28"/>
      </w:rPr>
      <w:t xml:space="preserve"> </w:t>
    </w:r>
    <w:proofErr w:type="spellStart"/>
    <w:r>
      <w:rPr>
        <w:b/>
        <w:bCs/>
        <w:szCs w:val="28"/>
      </w:rPr>
      <w:t>Primăria</w:t>
    </w:r>
    <w:proofErr w:type="spellEnd"/>
    <w:r>
      <w:rPr>
        <w:b/>
        <w:bCs/>
        <w:szCs w:val="28"/>
      </w:rPr>
      <w:t xml:space="preserve"> </w:t>
    </w:r>
    <w:proofErr w:type="spellStart"/>
    <w:r>
      <w:rPr>
        <w:b/>
        <w:bCs/>
        <w:szCs w:val="28"/>
      </w:rPr>
      <w:t>Comunei</w:t>
    </w:r>
    <w:proofErr w:type="spellEnd"/>
    <w:r>
      <w:rPr>
        <w:b/>
        <w:bCs/>
        <w:szCs w:val="28"/>
      </w:rPr>
      <w:t xml:space="preserve"> </w:t>
    </w:r>
    <w:proofErr w:type="spellStart"/>
    <w:r>
      <w:rPr>
        <w:b/>
        <w:bCs/>
        <w:szCs w:val="28"/>
      </w:rPr>
      <w:t>Merișani</w:t>
    </w:r>
    <w:proofErr w:type="spellEnd"/>
    <w:r>
      <w:rPr>
        <w:b/>
        <w:bCs/>
        <w:szCs w:val="28"/>
      </w:rPr>
      <w:t xml:space="preserve"> </w:t>
    </w:r>
  </w:p>
  <w:p w14:paraId="722CB48E" w14:textId="3B8F407B" w:rsidR="00E452FE" w:rsidRDefault="00DB1622" w:rsidP="00DB1622">
    <w:pPr>
      <w:pStyle w:val="Header"/>
      <w:jc w:val="right"/>
      <w:rPr>
        <w:b/>
        <w:bCs/>
        <w:szCs w:val="28"/>
      </w:rPr>
    </w:pPr>
    <w:r>
      <w:rPr>
        <w:b/>
        <w:color w:val="000000"/>
      </w:rPr>
      <w:t>F02-PO-03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FA"/>
    <w:rsid w:val="00006D11"/>
    <w:rsid w:val="00046FA7"/>
    <w:rsid w:val="0006305D"/>
    <w:rsid w:val="00071BD9"/>
    <w:rsid w:val="000D440D"/>
    <w:rsid w:val="000D645E"/>
    <w:rsid w:val="000D6A72"/>
    <w:rsid w:val="000F5882"/>
    <w:rsid w:val="00103BCD"/>
    <w:rsid w:val="0011606E"/>
    <w:rsid w:val="001335E8"/>
    <w:rsid w:val="00137634"/>
    <w:rsid w:val="00155559"/>
    <w:rsid w:val="0016743F"/>
    <w:rsid w:val="001738D2"/>
    <w:rsid w:val="00175B81"/>
    <w:rsid w:val="001844F1"/>
    <w:rsid w:val="001B3B5D"/>
    <w:rsid w:val="001D0C77"/>
    <w:rsid w:val="001E37E2"/>
    <w:rsid w:val="001E4162"/>
    <w:rsid w:val="0021520A"/>
    <w:rsid w:val="002170EC"/>
    <w:rsid w:val="002318B2"/>
    <w:rsid w:val="0027731F"/>
    <w:rsid w:val="00280F88"/>
    <w:rsid w:val="002931D1"/>
    <w:rsid w:val="00293A20"/>
    <w:rsid w:val="00295490"/>
    <w:rsid w:val="002A3F9B"/>
    <w:rsid w:val="002B127B"/>
    <w:rsid w:val="002D4DEC"/>
    <w:rsid w:val="003472DB"/>
    <w:rsid w:val="00361ACF"/>
    <w:rsid w:val="00371A24"/>
    <w:rsid w:val="00374E67"/>
    <w:rsid w:val="003770D3"/>
    <w:rsid w:val="00380655"/>
    <w:rsid w:val="003A7297"/>
    <w:rsid w:val="003B5AA1"/>
    <w:rsid w:val="003F17EB"/>
    <w:rsid w:val="0040149E"/>
    <w:rsid w:val="00403B87"/>
    <w:rsid w:val="00405123"/>
    <w:rsid w:val="00480C04"/>
    <w:rsid w:val="004A3C34"/>
    <w:rsid w:val="004A5D95"/>
    <w:rsid w:val="004B6C00"/>
    <w:rsid w:val="004C232F"/>
    <w:rsid w:val="004F658B"/>
    <w:rsid w:val="005217B6"/>
    <w:rsid w:val="005271EA"/>
    <w:rsid w:val="005313DF"/>
    <w:rsid w:val="005628DB"/>
    <w:rsid w:val="00570615"/>
    <w:rsid w:val="00585BAA"/>
    <w:rsid w:val="0059198C"/>
    <w:rsid w:val="005A2A7A"/>
    <w:rsid w:val="005B62E3"/>
    <w:rsid w:val="006022A1"/>
    <w:rsid w:val="00612C6C"/>
    <w:rsid w:val="00622DF1"/>
    <w:rsid w:val="0063537E"/>
    <w:rsid w:val="006374FC"/>
    <w:rsid w:val="00656747"/>
    <w:rsid w:val="006906BF"/>
    <w:rsid w:val="00694A56"/>
    <w:rsid w:val="00694F14"/>
    <w:rsid w:val="007014EF"/>
    <w:rsid w:val="007028A6"/>
    <w:rsid w:val="00731CFB"/>
    <w:rsid w:val="00760B1D"/>
    <w:rsid w:val="007A25A5"/>
    <w:rsid w:val="007B4765"/>
    <w:rsid w:val="007C0ABF"/>
    <w:rsid w:val="00801DBB"/>
    <w:rsid w:val="00831203"/>
    <w:rsid w:val="00885B96"/>
    <w:rsid w:val="0088753C"/>
    <w:rsid w:val="008A3550"/>
    <w:rsid w:val="008A465A"/>
    <w:rsid w:val="008B24C0"/>
    <w:rsid w:val="008C0D5C"/>
    <w:rsid w:val="008C2923"/>
    <w:rsid w:val="008D5260"/>
    <w:rsid w:val="00904BA2"/>
    <w:rsid w:val="00915F52"/>
    <w:rsid w:val="009607BE"/>
    <w:rsid w:val="0099482C"/>
    <w:rsid w:val="009C30F3"/>
    <w:rsid w:val="009D1433"/>
    <w:rsid w:val="009D509E"/>
    <w:rsid w:val="00A0791D"/>
    <w:rsid w:val="00A425B3"/>
    <w:rsid w:val="00AA3780"/>
    <w:rsid w:val="00AC5A61"/>
    <w:rsid w:val="00AC7AFA"/>
    <w:rsid w:val="00AF0B97"/>
    <w:rsid w:val="00B0131D"/>
    <w:rsid w:val="00B06F3A"/>
    <w:rsid w:val="00B21175"/>
    <w:rsid w:val="00B2188E"/>
    <w:rsid w:val="00B24DC6"/>
    <w:rsid w:val="00B44724"/>
    <w:rsid w:val="00B92147"/>
    <w:rsid w:val="00BD23F0"/>
    <w:rsid w:val="00BD6066"/>
    <w:rsid w:val="00BF7660"/>
    <w:rsid w:val="00C03904"/>
    <w:rsid w:val="00C11DC7"/>
    <w:rsid w:val="00C260D6"/>
    <w:rsid w:val="00C27C9F"/>
    <w:rsid w:val="00C307B2"/>
    <w:rsid w:val="00C358F9"/>
    <w:rsid w:val="00C63C76"/>
    <w:rsid w:val="00C7025A"/>
    <w:rsid w:val="00C80297"/>
    <w:rsid w:val="00C82D3A"/>
    <w:rsid w:val="00C84C7C"/>
    <w:rsid w:val="00C84DB3"/>
    <w:rsid w:val="00C938E0"/>
    <w:rsid w:val="00CA6274"/>
    <w:rsid w:val="00CB2312"/>
    <w:rsid w:val="00CE56DC"/>
    <w:rsid w:val="00D10EDE"/>
    <w:rsid w:val="00D236E9"/>
    <w:rsid w:val="00D55464"/>
    <w:rsid w:val="00D609F2"/>
    <w:rsid w:val="00D626C4"/>
    <w:rsid w:val="00D94055"/>
    <w:rsid w:val="00D950D5"/>
    <w:rsid w:val="00DA2CD1"/>
    <w:rsid w:val="00DB1622"/>
    <w:rsid w:val="00E16AA7"/>
    <w:rsid w:val="00E231CB"/>
    <w:rsid w:val="00E27DDB"/>
    <w:rsid w:val="00E452FE"/>
    <w:rsid w:val="00E63571"/>
    <w:rsid w:val="00E81A5F"/>
    <w:rsid w:val="00E84CD7"/>
    <w:rsid w:val="00E9461A"/>
    <w:rsid w:val="00EA7499"/>
    <w:rsid w:val="00EB764A"/>
    <w:rsid w:val="00EE1C47"/>
    <w:rsid w:val="00F40811"/>
    <w:rsid w:val="00F90EFA"/>
    <w:rsid w:val="00F91E3F"/>
    <w:rsid w:val="00FA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53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305D"/>
    <w:rPr>
      <w:sz w:val="24"/>
      <w:szCs w:val="24"/>
    </w:rPr>
  </w:style>
  <w:style w:type="paragraph" w:styleId="Heading1">
    <w:name w:val="heading 1"/>
    <w:basedOn w:val="Normal"/>
    <w:next w:val="Normal"/>
    <w:qFormat/>
    <w:rsid w:val="0006305D"/>
    <w:pPr>
      <w:keepNext/>
      <w:spacing w:line="240" w:lineRule="exact"/>
      <w:jc w:val="both"/>
      <w:outlineLvl w:val="0"/>
    </w:pPr>
    <w:rPr>
      <w:rFonts w:ascii="Bookman Old Style" w:hAnsi="Bookman Old Style" w:cs="Arial"/>
      <w:b/>
      <w:bCs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630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305D"/>
  </w:style>
  <w:style w:type="paragraph" w:styleId="Header">
    <w:name w:val="header"/>
    <w:aliases w:val="Header1"/>
    <w:basedOn w:val="Normal"/>
    <w:link w:val="HeaderChar"/>
    <w:rsid w:val="00E84CD7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er1 Char"/>
    <w:link w:val="Header"/>
    <w:rsid w:val="00E84CD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215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1520A"/>
    <w:rPr>
      <w:rFonts w:ascii="Tahoma" w:hAnsi="Tahoma" w:cs="Tahoma"/>
      <w:sz w:val="16"/>
      <w:szCs w:val="16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D10E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10E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305D"/>
    <w:rPr>
      <w:sz w:val="24"/>
      <w:szCs w:val="24"/>
    </w:rPr>
  </w:style>
  <w:style w:type="paragraph" w:styleId="Heading1">
    <w:name w:val="heading 1"/>
    <w:basedOn w:val="Normal"/>
    <w:next w:val="Normal"/>
    <w:qFormat/>
    <w:rsid w:val="0006305D"/>
    <w:pPr>
      <w:keepNext/>
      <w:spacing w:line="240" w:lineRule="exact"/>
      <w:jc w:val="both"/>
      <w:outlineLvl w:val="0"/>
    </w:pPr>
    <w:rPr>
      <w:rFonts w:ascii="Bookman Old Style" w:hAnsi="Bookman Old Style" w:cs="Arial"/>
      <w:b/>
      <w:bCs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630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305D"/>
  </w:style>
  <w:style w:type="paragraph" w:styleId="Header">
    <w:name w:val="header"/>
    <w:aliases w:val="Header1"/>
    <w:basedOn w:val="Normal"/>
    <w:link w:val="HeaderChar"/>
    <w:rsid w:val="00E84CD7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er1 Char"/>
    <w:link w:val="Header"/>
    <w:rsid w:val="00E84CD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215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1520A"/>
    <w:rPr>
      <w:rFonts w:ascii="Tahoma" w:hAnsi="Tahoma" w:cs="Tahoma"/>
      <w:sz w:val="16"/>
      <w:szCs w:val="16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D10E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10E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9982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378362325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2020-02-10T11:55:00Z</dcterms:created>
  <dcterms:modified xsi:type="dcterms:W3CDTF">2020-02-25T15:25:00Z</dcterms:modified>
</cp:coreProperties>
</file>